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7E" w:rsidRDefault="0014197E">
      <w:pPr>
        <w:rPr>
          <w:b/>
          <w:sz w:val="24"/>
          <w:szCs w:val="24"/>
          <w:u w:val="single"/>
        </w:rPr>
      </w:pPr>
    </w:p>
    <w:p w:rsidR="00101AE8" w:rsidRDefault="0014197E" w:rsidP="00101AE8">
      <w:pPr>
        <w:jc w:val="center"/>
        <w:rPr>
          <w:b/>
          <w:sz w:val="32"/>
          <w:szCs w:val="32"/>
          <w:u w:val="single"/>
        </w:rPr>
      </w:pPr>
      <w:r w:rsidRPr="00101AE8">
        <w:rPr>
          <w:b/>
          <w:sz w:val="32"/>
          <w:szCs w:val="32"/>
          <w:u w:val="single"/>
        </w:rPr>
        <w:t xml:space="preserve">Mateřská škola Havířov </w:t>
      </w:r>
      <w:r w:rsidR="00101AE8" w:rsidRPr="00101AE8">
        <w:rPr>
          <w:b/>
          <w:sz w:val="32"/>
          <w:szCs w:val="32"/>
          <w:u w:val="single"/>
        </w:rPr>
        <w:t>– Město Čs.</w:t>
      </w:r>
      <w:r w:rsidR="009B4F15">
        <w:rPr>
          <w:b/>
          <w:sz w:val="32"/>
          <w:szCs w:val="32"/>
          <w:u w:val="single"/>
        </w:rPr>
        <w:t xml:space="preserve"> </w:t>
      </w:r>
      <w:bookmarkStart w:id="0" w:name="_GoBack"/>
      <w:bookmarkEnd w:id="0"/>
      <w:r w:rsidR="00101AE8" w:rsidRPr="00101AE8">
        <w:rPr>
          <w:b/>
          <w:sz w:val="32"/>
          <w:szCs w:val="32"/>
          <w:u w:val="single"/>
        </w:rPr>
        <w:t>armády 5/201</w:t>
      </w:r>
    </w:p>
    <w:p w:rsidR="00101AE8" w:rsidRPr="00101AE8" w:rsidRDefault="00101AE8" w:rsidP="00101AE8">
      <w:pPr>
        <w:jc w:val="center"/>
        <w:rPr>
          <w:b/>
          <w:sz w:val="32"/>
          <w:szCs w:val="32"/>
          <w:u w:val="single"/>
        </w:rPr>
      </w:pPr>
    </w:p>
    <w:p w:rsidR="0014197E" w:rsidRDefault="0014197E">
      <w:pPr>
        <w:rPr>
          <w:b/>
          <w:sz w:val="24"/>
          <w:szCs w:val="24"/>
          <w:u w:val="single"/>
        </w:rPr>
      </w:pPr>
      <w:r w:rsidRPr="0014197E">
        <w:rPr>
          <w:b/>
          <w:sz w:val="24"/>
          <w:szCs w:val="24"/>
          <w:u w:val="single"/>
        </w:rPr>
        <w:t>PŘÍLOHA 1</w:t>
      </w:r>
      <w:r>
        <w:rPr>
          <w:b/>
          <w:sz w:val="24"/>
          <w:szCs w:val="24"/>
          <w:u w:val="single"/>
        </w:rPr>
        <w:t xml:space="preserve"> – </w:t>
      </w:r>
      <w:r w:rsidRPr="0014197E">
        <w:rPr>
          <w:b/>
          <w:sz w:val="24"/>
          <w:szCs w:val="24"/>
          <w:u w:val="single"/>
        </w:rPr>
        <w:t>ŠKOLNÍHO ŘÁDU V OBLASTI ZDRAVÍ DĚTÍ</w:t>
      </w:r>
    </w:p>
    <w:p w:rsidR="00101AE8" w:rsidRPr="0014197E" w:rsidRDefault="00101AE8">
      <w:pPr>
        <w:rPr>
          <w:b/>
          <w:sz w:val="24"/>
          <w:szCs w:val="24"/>
          <w:u w:val="single"/>
        </w:rPr>
      </w:pPr>
    </w:p>
    <w:p w:rsidR="00101AE8" w:rsidRPr="00101AE8" w:rsidRDefault="00101AE8">
      <w:pPr>
        <w:rPr>
          <w:b/>
          <w:sz w:val="24"/>
          <w:szCs w:val="24"/>
        </w:rPr>
      </w:pPr>
      <w:r>
        <w:rPr>
          <w:sz w:val="24"/>
          <w:szCs w:val="24"/>
        </w:rPr>
        <w:t xml:space="preserve"> </w:t>
      </w:r>
      <w:r w:rsidR="0014197E" w:rsidRPr="00101AE8">
        <w:rPr>
          <w:b/>
          <w:sz w:val="24"/>
          <w:szCs w:val="24"/>
        </w:rPr>
        <w:t xml:space="preserve">1 Zákonná ustanovení </w:t>
      </w:r>
    </w:p>
    <w:p w:rsidR="00101AE8" w:rsidRDefault="0014197E">
      <w:pPr>
        <w:rPr>
          <w:sz w:val="24"/>
          <w:szCs w:val="24"/>
        </w:rPr>
      </w:pPr>
      <w:r w:rsidRPr="0014197E">
        <w:rPr>
          <w:sz w:val="24"/>
          <w:szCs w:val="24"/>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14197E">
        <w:rPr>
          <w:sz w:val="24"/>
          <w:szCs w:val="24"/>
        </w:rPr>
        <w:t>ust</w:t>
      </w:r>
      <w:proofErr w:type="spellEnd"/>
      <w:r w:rsidRPr="0014197E">
        <w:rPr>
          <w:sz w:val="24"/>
          <w:szCs w:val="24"/>
        </w:rPr>
        <w:t xml:space="preserve">. § 30 odst. 1 písm. c) školského zákona). </w:t>
      </w:r>
    </w:p>
    <w:p w:rsidR="00101AE8" w:rsidRDefault="0014197E">
      <w:pPr>
        <w:rPr>
          <w:sz w:val="24"/>
          <w:szCs w:val="24"/>
        </w:rPr>
      </w:pPr>
      <w:r w:rsidRPr="0014197E">
        <w:rPr>
          <w:sz w:val="24"/>
          <w:szCs w:val="24"/>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14197E">
        <w:rPr>
          <w:sz w:val="24"/>
          <w:szCs w:val="24"/>
        </w:rPr>
        <w:t>ust</w:t>
      </w:r>
      <w:proofErr w:type="spellEnd"/>
      <w:r w:rsidRPr="0014197E">
        <w:rPr>
          <w:sz w:val="24"/>
          <w:szCs w:val="24"/>
        </w:rPr>
        <w:t xml:space="preserve">. § 7 odst. 3 zákona č. 258/2000 Sb., o ochraně veřejného zdraví a o změně některých souvisejících zákonů, který ukládá zařízením pro výchovu a vzdělávání (tj. i mateřským školám – srov. jeho </w:t>
      </w:r>
      <w:proofErr w:type="spellStart"/>
      <w:r w:rsidRPr="0014197E">
        <w:rPr>
          <w:sz w:val="24"/>
          <w:szCs w:val="24"/>
        </w:rPr>
        <w:t>ust</w:t>
      </w:r>
      <w:proofErr w:type="spellEnd"/>
      <w:r w:rsidRPr="0014197E">
        <w:rPr>
          <w:sz w:val="24"/>
          <w:szCs w:val="24"/>
        </w:rPr>
        <w:t>. § 7 odst. 1) povinnost zajistit oddělení dítěte, které vykazuje známky akutního onemocnění, od ostatních dětí.</w:t>
      </w:r>
    </w:p>
    <w:p w:rsidR="00101AE8" w:rsidRDefault="0014197E">
      <w:pPr>
        <w:rPr>
          <w:sz w:val="24"/>
          <w:szCs w:val="24"/>
        </w:rPr>
      </w:pPr>
      <w:r w:rsidRPr="0014197E">
        <w:rPr>
          <w:sz w:val="24"/>
          <w:szCs w:val="24"/>
        </w:rPr>
        <w:t xml:space="preserve"> 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w:t>
      </w:r>
    </w:p>
    <w:p w:rsidR="009B4F15" w:rsidRDefault="009B4F15">
      <w:pPr>
        <w:rPr>
          <w:sz w:val="24"/>
          <w:szCs w:val="24"/>
        </w:rPr>
      </w:pPr>
    </w:p>
    <w:p w:rsidR="00101AE8" w:rsidRPr="00101AE8" w:rsidRDefault="0014197E">
      <w:pPr>
        <w:rPr>
          <w:b/>
          <w:sz w:val="24"/>
          <w:szCs w:val="24"/>
        </w:rPr>
      </w:pPr>
      <w:r w:rsidRPr="0014197E">
        <w:rPr>
          <w:sz w:val="24"/>
          <w:szCs w:val="24"/>
        </w:rPr>
        <w:t xml:space="preserve"> </w:t>
      </w:r>
      <w:r w:rsidRPr="00101AE8">
        <w:rPr>
          <w:b/>
          <w:sz w:val="24"/>
          <w:szCs w:val="24"/>
        </w:rPr>
        <w:t xml:space="preserve">2 Podmínky vstupu dítěte do mateřské školy v oblasti zdraví </w:t>
      </w:r>
    </w:p>
    <w:p w:rsidR="00101AE8" w:rsidRDefault="0014197E">
      <w:pPr>
        <w:rPr>
          <w:sz w:val="24"/>
          <w:szCs w:val="24"/>
        </w:rPr>
      </w:pPr>
      <w:r w:rsidRPr="0014197E">
        <w:rPr>
          <w:sz w:val="24"/>
          <w:szCs w:val="24"/>
        </w:rPr>
        <w:t xml:space="preserve">Do mateřské školy je možné přivést dítě pouze zcela zdravé, to je bez známek jakéhokoliv akutního infekčního onemocnění, nebo parazitárního napadení. </w:t>
      </w:r>
    </w:p>
    <w:p w:rsidR="009B4F15" w:rsidRDefault="009B4F15">
      <w:pPr>
        <w:rPr>
          <w:sz w:val="24"/>
          <w:szCs w:val="24"/>
        </w:rPr>
      </w:pPr>
    </w:p>
    <w:p w:rsidR="00101AE8" w:rsidRDefault="0014197E">
      <w:pPr>
        <w:rPr>
          <w:sz w:val="24"/>
          <w:szCs w:val="24"/>
        </w:rPr>
      </w:pPr>
      <w:r w:rsidRPr="009B4F15">
        <w:rPr>
          <w:b/>
          <w:sz w:val="24"/>
          <w:szCs w:val="24"/>
        </w:rPr>
        <w:t>2a)</w:t>
      </w:r>
      <w:r w:rsidRPr="0014197E">
        <w:rPr>
          <w:sz w:val="24"/>
          <w:szCs w:val="24"/>
        </w:rPr>
        <w:t xml:space="preserve"> </w:t>
      </w:r>
      <w:r w:rsidRPr="00101AE8">
        <w:rPr>
          <w:b/>
          <w:sz w:val="24"/>
          <w:szCs w:val="24"/>
        </w:rPr>
        <w:t>Za příznaky akutního infekčního onemocnění se považuje</w:t>
      </w:r>
      <w:r w:rsidRPr="0014197E">
        <w:rPr>
          <w:sz w:val="24"/>
          <w:szCs w:val="24"/>
        </w:rPr>
        <w:t>:</w:t>
      </w:r>
    </w:p>
    <w:p w:rsidR="00101AE8" w:rsidRDefault="0014197E">
      <w:pPr>
        <w:rPr>
          <w:sz w:val="24"/>
          <w:szCs w:val="24"/>
        </w:rPr>
      </w:pPr>
      <w:r w:rsidRPr="0014197E">
        <w:rPr>
          <w:sz w:val="24"/>
          <w:szCs w:val="24"/>
        </w:rPr>
        <w:t xml:space="preserve"> - průhledná rýma, která intenzivně dítěti vytéká z nosu a to i bez zvýšené tělesné teploty,</w:t>
      </w:r>
    </w:p>
    <w:p w:rsidR="00101AE8" w:rsidRDefault="0014197E">
      <w:pPr>
        <w:rPr>
          <w:sz w:val="24"/>
          <w:szCs w:val="24"/>
        </w:rPr>
      </w:pPr>
      <w:r w:rsidRPr="0014197E">
        <w:rPr>
          <w:sz w:val="24"/>
          <w:szCs w:val="24"/>
        </w:rPr>
        <w:t xml:space="preserve"> - zabarvená – zelená, žlutá, hnědá rýma, která vytéká dítěti z nosu a to i bez zvýšené tělesné teploty,</w:t>
      </w:r>
    </w:p>
    <w:p w:rsidR="00101AE8" w:rsidRDefault="0014197E">
      <w:pPr>
        <w:rPr>
          <w:sz w:val="24"/>
          <w:szCs w:val="24"/>
        </w:rPr>
      </w:pPr>
      <w:r w:rsidRPr="0014197E">
        <w:rPr>
          <w:sz w:val="24"/>
          <w:szCs w:val="24"/>
        </w:rPr>
        <w:t xml:space="preserve"> - intenzivní kašel (tj. kašel, který přetrvává i při klidové činnosti dítěte) a to i bez zvýšené tělesné teploty,</w:t>
      </w:r>
    </w:p>
    <w:p w:rsidR="00101AE8" w:rsidRDefault="0014197E">
      <w:pPr>
        <w:rPr>
          <w:sz w:val="24"/>
          <w:szCs w:val="24"/>
        </w:rPr>
      </w:pPr>
      <w:r w:rsidRPr="0014197E">
        <w:rPr>
          <w:sz w:val="24"/>
          <w:szCs w:val="24"/>
        </w:rPr>
        <w:t xml:space="preserve"> - náhlý výsev vyrážky na těle, který svými příznaky může odpovídat – planým neštovicím, 5. nemoci, 6. nemoci, syndromu ruka-noha-ústa, spále, impetigu,</w:t>
      </w:r>
    </w:p>
    <w:p w:rsidR="00101AE8" w:rsidRDefault="0014197E">
      <w:pPr>
        <w:rPr>
          <w:sz w:val="24"/>
          <w:szCs w:val="24"/>
        </w:rPr>
      </w:pPr>
      <w:r w:rsidRPr="0014197E">
        <w:rPr>
          <w:sz w:val="24"/>
          <w:szCs w:val="24"/>
        </w:rPr>
        <w:t xml:space="preserve"> - průjem a zvracení a to i 3 dny poté, co již dítě nemá průjem a nezvrací. (Mateřská škola nemůže dětem podávat dietní stravu. Proto dítě, které nemá </w:t>
      </w:r>
      <w:proofErr w:type="spellStart"/>
      <w:r w:rsidRPr="0014197E">
        <w:rPr>
          <w:sz w:val="24"/>
          <w:szCs w:val="24"/>
        </w:rPr>
        <w:t>realimentovaný</w:t>
      </w:r>
      <w:proofErr w:type="spellEnd"/>
      <w:r w:rsidRPr="0014197E">
        <w:rPr>
          <w:sz w:val="24"/>
          <w:szCs w:val="24"/>
        </w:rPr>
        <w:t xml:space="preserve"> </w:t>
      </w:r>
      <w:proofErr w:type="gramStart"/>
      <w:r w:rsidRPr="0014197E">
        <w:rPr>
          <w:sz w:val="24"/>
          <w:szCs w:val="24"/>
        </w:rPr>
        <w:t>trávící</w:t>
      </w:r>
      <w:proofErr w:type="gramEnd"/>
      <w:r w:rsidRPr="0014197E">
        <w:rPr>
          <w:sz w:val="24"/>
          <w:szCs w:val="24"/>
        </w:rPr>
        <w:t xml:space="preserve"> trakt na běžnou stravu nepřijme.)</w:t>
      </w:r>
    </w:p>
    <w:p w:rsidR="00101AE8" w:rsidRDefault="0014197E">
      <w:pPr>
        <w:rPr>
          <w:sz w:val="24"/>
          <w:szCs w:val="24"/>
        </w:rPr>
      </w:pPr>
      <w:r w:rsidRPr="0014197E">
        <w:rPr>
          <w:sz w:val="24"/>
          <w:szCs w:val="24"/>
        </w:rPr>
        <w:lastRenderedPageBreak/>
        <w:t xml:space="preserve"> - zarudnutí očí, výtok bílého nebo zabarveného sekretu z jednoho nebo obou očí,</w:t>
      </w:r>
    </w:p>
    <w:p w:rsidR="00101AE8" w:rsidRDefault="0014197E">
      <w:pPr>
        <w:rPr>
          <w:sz w:val="24"/>
          <w:szCs w:val="24"/>
        </w:rPr>
      </w:pPr>
      <w:r w:rsidRPr="0014197E">
        <w:rPr>
          <w:sz w:val="24"/>
          <w:szCs w:val="24"/>
        </w:rPr>
        <w:t xml:space="preserve"> - zvýšená tělesná teplota nebo horečka. </w:t>
      </w:r>
    </w:p>
    <w:p w:rsidR="00101AE8" w:rsidRPr="00101AE8" w:rsidRDefault="0014197E">
      <w:pPr>
        <w:rPr>
          <w:b/>
          <w:sz w:val="24"/>
          <w:szCs w:val="24"/>
        </w:rPr>
      </w:pPr>
      <w:r w:rsidRPr="00101AE8">
        <w:rPr>
          <w:b/>
          <w:sz w:val="24"/>
          <w:szCs w:val="24"/>
        </w:rPr>
        <w:t>2b) Za příznaky parazitární onemocnění se považuje:</w:t>
      </w:r>
    </w:p>
    <w:p w:rsidR="00101AE8" w:rsidRDefault="0014197E">
      <w:pPr>
        <w:rPr>
          <w:sz w:val="24"/>
          <w:szCs w:val="24"/>
        </w:rPr>
      </w:pPr>
      <w:r w:rsidRPr="0014197E">
        <w:rPr>
          <w:sz w:val="24"/>
          <w:szCs w:val="24"/>
        </w:rPr>
        <w:t xml:space="preserve"> - intenzivní svědění vlasové pokožky, nález vši dětské nebo vajíčka vši dětské (hnidy) ve vlasech pohledem. (dítě může školka přijmout až tehdy, je-li zcela odvšivené, tedy bez živých vší a hnid),</w:t>
      </w:r>
    </w:p>
    <w:p w:rsidR="00101AE8" w:rsidRDefault="0014197E">
      <w:pPr>
        <w:rPr>
          <w:sz w:val="24"/>
          <w:szCs w:val="24"/>
        </w:rPr>
      </w:pPr>
      <w:r w:rsidRPr="0014197E">
        <w:rPr>
          <w:sz w:val="24"/>
          <w:szCs w:val="24"/>
        </w:rPr>
        <w:t xml:space="preserve"> - neklid, svědění v okolí konečníku, nález roupů při vykonání potřeby na WC pohledem (roup dětský), </w:t>
      </w:r>
    </w:p>
    <w:p w:rsidR="00101AE8" w:rsidRPr="009B4F15" w:rsidRDefault="0014197E">
      <w:pPr>
        <w:rPr>
          <w:b/>
          <w:sz w:val="24"/>
          <w:szCs w:val="24"/>
        </w:rPr>
      </w:pPr>
      <w:r w:rsidRPr="009B4F15">
        <w:rPr>
          <w:b/>
          <w:sz w:val="24"/>
          <w:szCs w:val="24"/>
        </w:rPr>
        <w:t>2c) Dítě po očkování nelze přijmout pokud:</w:t>
      </w:r>
    </w:p>
    <w:p w:rsidR="00101AE8" w:rsidRDefault="0014197E">
      <w:pPr>
        <w:rPr>
          <w:sz w:val="24"/>
          <w:szCs w:val="24"/>
        </w:rPr>
      </w:pPr>
      <w:r w:rsidRPr="0014197E">
        <w:rPr>
          <w:sz w:val="24"/>
          <w:szCs w:val="24"/>
        </w:rPr>
        <w:t xml:space="preserve"> - je naočkované v den, kdy přichází do mateřské školy (nástup je možný až následující den, kvůli možným reakcím a nežádoucím účinkům na očkovací látku),</w:t>
      </w:r>
    </w:p>
    <w:p w:rsidR="00101AE8" w:rsidRDefault="0014197E">
      <w:pPr>
        <w:rPr>
          <w:sz w:val="24"/>
          <w:szCs w:val="24"/>
        </w:rPr>
      </w:pPr>
      <w:r w:rsidRPr="0014197E">
        <w:rPr>
          <w:sz w:val="24"/>
          <w:szCs w:val="24"/>
        </w:rPr>
        <w:t xml:space="preserve"> - pokud má dítě i následující den po očkování reakci na očkovací látku, tím je myšlena zvýšená tělesná teplota, velké zarudnutí, otok nebo bolest v místě vpichu očkovací látky, výsev vyrážky, zvýšená únava, malátnost </w:t>
      </w:r>
    </w:p>
    <w:p w:rsidR="009B4F15" w:rsidRDefault="009B4F15">
      <w:pPr>
        <w:rPr>
          <w:sz w:val="24"/>
          <w:szCs w:val="24"/>
        </w:rPr>
      </w:pPr>
    </w:p>
    <w:p w:rsidR="00101AE8" w:rsidRPr="00101AE8" w:rsidRDefault="0014197E">
      <w:pPr>
        <w:rPr>
          <w:b/>
          <w:sz w:val="24"/>
          <w:szCs w:val="24"/>
        </w:rPr>
      </w:pPr>
      <w:r w:rsidRPr="00101AE8">
        <w:rPr>
          <w:b/>
          <w:sz w:val="24"/>
          <w:szCs w:val="24"/>
        </w:rPr>
        <w:t>3</w:t>
      </w:r>
    </w:p>
    <w:p w:rsidR="00101AE8" w:rsidRPr="00101AE8" w:rsidRDefault="0014197E">
      <w:pPr>
        <w:rPr>
          <w:b/>
          <w:sz w:val="24"/>
          <w:szCs w:val="24"/>
        </w:rPr>
      </w:pPr>
      <w:r w:rsidRPr="00101AE8">
        <w:rPr>
          <w:b/>
          <w:sz w:val="24"/>
          <w:szCs w:val="24"/>
        </w:rPr>
        <w:t xml:space="preserve"> Odeslání dítěte do domácího léčení </w:t>
      </w:r>
    </w:p>
    <w:p w:rsidR="00101AE8" w:rsidRDefault="0014197E">
      <w:pPr>
        <w:rPr>
          <w:sz w:val="24"/>
          <w:szCs w:val="24"/>
        </w:rPr>
      </w:pPr>
      <w:r w:rsidRPr="0014197E">
        <w:rPr>
          <w:sz w:val="24"/>
          <w:szCs w:val="24"/>
        </w:rPr>
        <w:t xml:space="preserve">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w:t>
      </w:r>
    </w:p>
    <w:p w:rsidR="00101AE8" w:rsidRDefault="0014197E">
      <w:pPr>
        <w:rPr>
          <w:sz w:val="24"/>
          <w:szCs w:val="24"/>
        </w:rPr>
      </w:pPr>
      <w:r w:rsidRPr="0014197E">
        <w:rPr>
          <w:sz w:val="24"/>
          <w:szCs w:val="24"/>
        </w:rPr>
        <w:t>Dítě přichází do mateřské školy zcela zdravé s ukončenou léčbou a bez zjevných příznaků.</w:t>
      </w:r>
    </w:p>
    <w:p w:rsidR="009B4F15" w:rsidRDefault="009B4F15">
      <w:pPr>
        <w:rPr>
          <w:sz w:val="24"/>
          <w:szCs w:val="24"/>
        </w:rPr>
      </w:pPr>
    </w:p>
    <w:p w:rsidR="00101AE8" w:rsidRPr="00101AE8" w:rsidRDefault="0014197E">
      <w:pPr>
        <w:rPr>
          <w:b/>
          <w:sz w:val="24"/>
          <w:szCs w:val="24"/>
        </w:rPr>
      </w:pPr>
      <w:r w:rsidRPr="00101AE8">
        <w:rPr>
          <w:b/>
          <w:sz w:val="24"/>
          <w:szCs w:val="24"/>
        </w:rPr>
        <w:t xml:space="preserve"> 4</w:t>
      </w:r>
    </w:p>
    <w:p w:rsidR="009B4F15" w:rsidRDefault="0014197E">
      <w:pPr>
        <w:rPr>
          <w:sz w:val="24"/>
          <w:szCs w:val="24"/>
        </w:rPr>
      </w:pPr>
      <w:r w:rsidRPr="0014197E">
        <w:rPr>
          <w:sz w:val="24"/>
          <w:szCs w:val="24"/>
        </w:rPr>
        <w:t xml:space="preserve"> </w:t>
      </w:r>
      <w:r w:rsidRPr="00101AE8">
        <w:rPr>
          <w:b/>
          <w:sz w:val="24"/>
          <w:szCs w:val="24"/>
        </w:rPr>
        <w:t>Oznamovací povinnost</w:t>
      </w:r>
      <w:r w:rsidRPr="0014197E">
        <w:rPr>
          <w:sz w:val="24"/>
          <w:szCs w:val="24"/>
        </w:rPr>
        <w:t xml:space="preserve"> </w:t>
      </w:r>
    </w:p>
    <w:p w:rsidR="009B4F15" w:rsidRDefault="0014197E">
      <w:pPr>
        <w:rPr>
          <w:sz w:val="24"/>
          <w:szCs w:val="24"/>
        </w:rPr>
      </w:pPr>
      <w:r w:rsidRPr="0014197E">
        <w:rPr>
          <w:sz w:val="24"/>
          <w:szCs w:val="24"/>
        </w:rPr>
        <w:t xml:space="preserve">Zákonný zástupci mají povinnost mateřské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14197E">
        <w:rPr>
          <w:sz w:val="24"/>
          <w:szCs w:val="24"/>
        </w:rPr>
        <w:t>pedikulóza</w:t>
      </w:r>
      <w:proofErr w:type="spellEnd"/>
      <w:r w:rsidRPr="0014197E">
        <w:rPr>
          <w:sz w:val="24"/>
          <w:szCs w:val="24"/>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rsidR="009B4F15" w:rsidRDefault="009B4F15">
      <w:pPr>
        <w:rPr>
          <w:sz w:val="24"/>
          <w:szCs w:val="24"/>
        </w:rPr>
      </w:pPr>
    </w:p>
    <w:p w:rsidR="009B4F15" w:rsidRDefault="009B4F15">
      <w:pPr>
        <w:rPr>
          <w:sz w:val="24"/>
          <w:szCs w:val="24"/>
        </w:rPr>
      </w:pPr>
    </w:p>
    <w:p w:rsidR="009B4F15" w:rsidRDefault="009B4F15">
      <w:pPr>
        <w:rPr>
          <w:sz w:val="24"/>
          <w:szCs w:val="24"/>
        </w:rPr>
      </w:pPr>
    </w:p>
    <w:p w:rsidR="009B4F15" w:rsidRDefault="009B4F15">
      <w:pPr>
        <w:rPr>
          <w:sz w:val="24"/>
          <w:szCs w:val="24"/>
        </w:rPr>
      </w:pPr>
    </w:p>
    <w:p w:rsidR="009B4F15" w:rsidRPr="009B4F15" w:rsidRDefault="0014197E">
      <w:pPr>
        <w:rPr>
          <w:b/>
          <w:sz w:val="24"/>
          <w:szCs w:val="24"/>
        </w:rPr>
      </w:pPr>
      <w:r w:rsidRPr="009B4F15">
        <w:rPr>
          <w:b/>
          <w:sz w:val="24"/>
          <w:szCs w:val="24"/>
        </w:rPr>
        <w:t>5</w:t>
      </w:r>
    </w:p>
    <w:p w:rsidR="009B4F15" w:rsidRDefault="0014197E">
      <w:pPr>
        <w:rPr>
          <w:sz w:val="24"/>
          <w:szCs w:val="24"/>
        </w:rPr>
      </w:pPr>
      <w:r w:rsidRPr="0014197E">
        <w:rPr>
          <w:sz w:val="24"/>
          <w:szCs w:val="24"/>
        </w:rPr>
        <w:t xml:space="preserve"> </w:t>
      </w:r>
      <w:r w:rsidRPr="009B4F15">
        <w:rPr>
          <w:b/>
          <w:sz w:val="24"/>
          <w:szCs w:val="24"/>
        </w:rPr>
        <w:t>Chronická onemocnění u dítěte.</w:t>
      </w:r>
      <w:r w:rsidRPr="0014197E">
        <w:rPr>
          <w:sz w:val="24"/>
          <w:szCs w:val="24"/>
        </w:rPr>
        <w:t xml:space="preserve"> </w:t>
      </w:r>
    </w:p>
    <w:p w:rsidR="009B4F15" w:rsidRDefault="0014197E">
      <w:pPr>
        <w:rPr>
          <w:sz w:val="24"/>
          <w:szCs w:val="24"/>
        </w:rPr>
      </w:pPr>
      <w:r w:rsidRPr="0014197E">
        <w:rPr>
          <w:sz w:val="24"/>
          <w:szCs w:val="24"/>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alergii, je za chronické onemocnění, ke kterému mateřská škola potřebuje potvrzení od lékaře specialisty nebo pediatra, považována epilepsie, astma </w:t>
      </w:r>
      <w:proofErr w:type="spellStart"/>
      <w:r w:rsidRPr="0014197E">
        <w:rPr>
          <w:sz w:val="24"/>
          <w:szCs w:val="24"/>
        </w:rPr>
        <w:t>bronchiale</w:t>
      </w:r>
      <w:proofErr w:type="spellEnd"/>
      <w:r w:rsidRPr="0014197E">
        <w:rPr>
          <w:sz w:val="24"/>
          <w:szCs w:val="24"/>
        </w:rPr>
        <w:t xml:space="preserve">, metabolická onemocnění. </w:t>
      </w:r>
    </w:p>
    <w:p w:rsidR="009B4F15" w:rsidRDefault="009B4F15">
      <w:pPr>
        <w:rPr>
          <w:sz w:val="24"/>
          <w:szCs w:val="24"/>
        </w:rPr>
      </w:pPr>
    </w:p>
    <w:p w:rsidR="009B4F15" w:rsidRPr="009B4F15" w:rsidRDefault="0014197E">
      <w:pPr>
        <w:rPr>
          <w:b/>
          <w:sz w:val="24"/>
          <w:szCs w:val="24"/>
        </w:rPr>
      </w:pPr>
      <w:r w:rsidRPr="009B4F15">
        <w:rPr>
          <w:b/>
          <w:sz w:val="24"/>
          <w:szCs w:val="24"/>
        </w:rPr>
        <w:t>6</w:t>
      </w:r>
    </w:p>
    <w:p w:rsidR="009B4F15" w:rsidRDefault="0014197E">
      <w:pPr>
        <w:rPr>
          <w:sz w:val="24"/>
          <w:szCs w:val="24"/>
        </w:rPr>
      </w:pPr>
      <w:r w:rsidRPr="009B4F15">
        <w:rPr>
          <w:b/>
          <w:sz w:val="24"/>
          <w:szCs w:val="24"/>
        </w:rPr>
        <w:t xml:space="preserve"> Podávání léků a léčivých přípravků dětem v mateřské škole.</w:t>
      </w:r>
      <w:r w:rsidRPr="0014197E">
        <w:rPr>
          <w:sz w:val="24"/>
          <w:szCs w:val="24"/>
        </w:rPr>
        <w:t xml:space="preserve"> </w:t>
      </w:r>
    </w:p>
    <w:p w:rsidR="009B4F15" w:rsidRDefault="0014197E">
      <w:pPr>
        <w:rPr>
          <w:sz w:val="24"/>
          <w:szCs w:val="24"/>
        </w:rPr>
      </w:pPr>
      <w:r w:rsidRPr="0014197E">
        <w:rPr>
          <w:sz w:val="24"/>
          <w:szCs w:val="24"/>
        </w:rPr>
        <w:t>Mateřská škola nemá povinnosti dětem v mateřské škole podávat jakékoliv léky a léčivé přípravky jak volně prodejné tak na lékařský předpis z medikace lékaře.</w:t>
      </w:r>
    </w:p>
    <w:p w:rsidR="009B4F15" w:rsidRDefault="0014197E">
      <w:pPr>
        <w:rPr>
          <w:sz w:val="24"/>
          <w:szCs w:val="24"/>
        </w:rPr>
      </w:pPr>
      <w:r w:rsidRPr="0014197E">
        <w:rPr>
          <w:sz w:val="24"/>
          <w:szCs w:val="24"/>
        </w:rPr>
        <w:t xml:space="preserve"> Pedagogický pracovník podle § 2 zákona č. 372/2011 Sb., o zdravotních službách a podmínkách je</w:t>
      </w:r>
      <w:r w:rsidRPr="0014197E">
        <w:rPr>
          <w:sz w:val="24"/>
          <w:szCs w:val="24"/>
        </w:rPr>
        <w:t xml:space="preserve"> </w:t>
      </w:r>
      <w:r w:rsidRPr="0014197E">
        <w:rPr>
          <w:sz w:val="24"/>
          <w:szCs w:val="24"/>
        </w:rPr>
        <w:t xml:space="preserve">poskytování (zákon o zdravotních službách), ve znění pozdějších předpisů, nemůže podávat léky, protože není zdravotnickým pracovníkem, který má k tomu oprávnění. </w:t>
      </w:r>
    </w:p>
    <w:p w:rsidR="009B4F15" w:rsidRDefault="0014197E">
      <w:pPr>
        <w:rPr>
          <w:sz w:val="24"/>
          <w:szCs w:val="24"/>
        </w:rPr>
      </w:pPr>
      <w:r w:rsidRPr="0014197E">
        <w:rPr>
          <w:sz w:val="24"/>
          <w:szCs w:val="24"/>
        </w:rPr>
        <w:t xml:space="preserve">V případě, že dítě potřebuje v neodkladné situaci, v rámci první pomoci, podat lék, nebo lék, který je </w:t>
      </w:r>
      <w:proofErr w:type="spellStart"/>
      <w:r w:rsidRPr="0014197E">
        <w:rPr>
          <w:sz w:val="24"/>
          <w:szCs w:val="24"/>
        </w:rPr>
        <w:t>medikován</w:t>
      </w:r>
      <w:proofErr w:type="spellEnd"/>
      <w:r w:rsidRPr="0014197E">
        <w:rPr>
          <w:sz w:val="24"/>
          <w:szCs w:val="24"/>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 ohrožujících stavech záchrannou službu.</w:t>
      </w:r>
    </w:p>
    <w:p w:rsidR="0043093F" w:rsidRDefault="0014197E">
      <w:pPr>
        <w:rPr>
          <w:sz w:val="24"/>
          <w:szCs w:val="24"/>
        </w:rPr>
      </w:pPr>
      <w:r w:rsidRPr="0014197E">
        <w:rPr>
          <w:sz w:val="24"/>
          <w:szCs w:val="24"/>
        </w:rPr>
        <w:t xml:space="preserve"> Pokud mateřská škola žádost rodiče o podávání léků zamítne, je rodič povinen zajistit podání léků sám.</w:t>
      </w:r>
    </w:p>
    <w:p w:rsidR="009B4F15" w:rsidRDefault="009B4F15">
      <w:pPr>
        <w:rPr>
          <w:sz w:val="24"/>
          <w:szCs w:val="24"/>
        </w:rPr>
      </w:pPr>
    </w:p>
    <w:p w:rsidR="009B4F15" w:rsidRDefault="009B4F15">
      <w:pPr>
        <w:rPr>
          <w:sz w:val="24"/>
          <w:szCs w:val="24"/>
        </w:rPr>
      </w:pPr>
    </w:p>
    <w:p w:rsidR="009B4F15" w:rsidRDefault="009B4F15">
      <w:pPr>
        <w:rPr>
          <w:sz w:val="24"/>
          <w:szCs w:val="24"/>
        </w:rPr>
      </w:pPr>
    </w:p>
    <w:p w:rsidR="009B4F15" w:rsidRPr="0014197E" w:rsidRDefault="009B4F15">
      <w:pPr>
        <w:rPr>
          <w:sz w:val="24"/>
          <w:szCs w:val="24"/>
        </w:rPr>
      </w:pPr>
      <w:r>
        <w:rPr>
          <w:sz w:val="24"/>
          <w:szCs w:val="24"/>
        </w:rPr>
        <w:t xml:space="preserve">V Havířově 22.11.2021                                                       ředitelka </w:t>
      </w:r>
      <w:proofErr w:type="gramStart"/>
      <w:r>
        <w:rPr>
          <w:sz w:val="24"/>
          <w:szCs w:val="24"/>
        </w:rPr>
        <w:t>MŠ   Renáta</w:t>
      </w:r>
      <w:proofErr w:type="gramEnd"/>
      <w:r>
        <w:rPr>
          <w:sz w:val="24"/>
          <w:szCs w:val="24"/>
        </w:rPr>
        <w:t xml:space="preserve"> Klusáková</w:t>
      </w:r>
    </w:p>
    <w:sectPr w:rsidR="009B4F15" w:rsidRPr="00141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7E"/>
    <w:rsid w:val="00031C5C"/>
    <w:rsid w:val="00101AE8"/>
    <w:rsid w:val="0014197E"/>
    <w:rsid w:val="00436198"/>
    <w:rsid w:val="006418E7"/>
    <w:rsid w:val="007D7FFE"/>
    <w:rsid w:val="009B4F15"/>
    <w:rsid w:val="00DB745C"/>
    <w:rsid w:val="00E214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84F5E-0524-4B63-874B-46A640B1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908</Words>
  <Characters>5358</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MSCSA</dc:creator>
  <cp:keywords/>
  <dc:description/>
  <cp:lastModifiedBy>MSCSA</cp:lastModifiedBy>
  <cp:revision>1</cp:revision>
  <dcterms:created xsi:type="dcterms:W3CDTF">2021-11-22T09:09:00Z</dcterms:created>
  <dcterms:modified xsi:type="dcterms:W3CDTF">2021-11-22T09:41:00Z</dcterms:modified>
</cp:coreProperties>
</file>